
<file path=[Content_Types].xml><?xml version="1.0" encoding="utf-8"?>
<Types xmlns="http://schemas.openxmlformats.org/package/2006/content-types">
  <Default Extension="jpeg" ContentType="image/jpeg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>
  <w:body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t>战绩四：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下图是2018年6月15日凌晨两点的时候做的两个空单，一共40手。当时还做了一个录像视频，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记录下解套的全过程作为宝贵的经验，那个录像的名字叫</w:t>
      </w:r>
      <w:r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t>《天地锁重仓解套！刺激啊！》。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我还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记得当时因为某位学生的操作失误，使得usdcad的空单被套住，而且套的程度非常大。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sz w:val="20"/>
        </w:rPr>
        <w:drawing>
          <wp:inline distT="0" distB="0" distL="0" distR="0">
            <wp:extent cx="5734685" cy="3131185"/>
            <wp:effectExtent l="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:/Users/Administrator/AppData/Roaming/JisuOffice/ETemp/26392_5517256/fImage161304114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5320" cy="313182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为了解决套单，当时是做了很多打算。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比如录像中出现是两个多单。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而这两个空单是在6月15日凌晨两点左右做的。当时的资金我们看到录像是九千美金左右，这种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情况下下单四十手，仓位是不是有些重了？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其实不然，只要理解了下单的规律，知道为什么这么做，把最坏的结果考虑进去，就不会亏本。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即便不理解《熵定律》，只要理解多数人和少数人的选择、理解阴烛、阳烛变化规律，就能推断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出波动的规律性。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原本全都是是阴的蜡烛，连续有几根，而到了第一次，出现了阳烛的时候就视为绝对跌势走完了。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而绝对跌势走完，阳烛第一次出现的时候，就是我们最佳的入场位置，虽然绝对下跌已经结束了，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但是还会有很长的相对下跌。这就是前面所说的“过渡”段，这个时间还会延续很长时间，下跌的幅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度还会持续一段时间。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这里回到原本的《熵定律》。请记住一个大前提，无序是无法预测的，无序的状态下，是没办法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揣摩接下去会怎么走，因为无序不可预测。那么可以预测是什么呢？是有序，比如行情朝着一个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方向走，那么大家都知道了，大家也会朝着这个方向走。这就是信息熵的收敛性，散户们做多做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空原本是各有想法的。但是由于这样的行情出现，一部分人改变了原有的立场，于是开始转向做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空了。在这个系统内，我们可以知道的是，做空的人会增多，做多的人会减少，这就是有序带动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的无序。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这里也解释了为什么，出现了第一个阳烛之后，还会继续下跌一段时间。这里实际上，就是这些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做空的人增加了造成的，做空的这帮人到了比较低的位置会选择平仓，空单就减少了，我们就可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以看见K线突然小小地“反弹”了。这就是“逃兵”现象。但不可能人人都到最低点平仓，所以就有最早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的“逃兵”和继续做空的人，直到到达一个新的平衡点位，大家都认为做多和做空的收益是相同的时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候，做多和做空的人才会平衡，这个行情才会结束。所以到一个固定的点位之前，总是变现为有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序往无序的过渡。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当做多的人或者做空的人占了绝大多数的时候，这个时候K线要么全阳、全阴，这个正常人都知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道接下来会涨、会跌，这个就是有序的，可预测的；而当空单占一半，多单占一半，达到一个动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态平衡的时候，是没办法预测下一步会怎么走的，这是因为各占一半，看法相同，就没办法预测，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任何微小的变化都能造成K线上的大涨大跌，这就是无序。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战绩三和战绩四，看上去仓位重，轻描淡写盈利数千美金，但实际上没有多少技术含量。有序是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可以预测的，有序到无序之间的波动也有它的规律，这种做法只是遵守这个规则罢了。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那什么情况下有序会回归无序呢？无序的变化的时候，无法预测未来，我们又应该怎么做单呢？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没关系这些我们等到后面继续讲解。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t>题目时间：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sz w:val="20"/>
        </w:rPr>
        <w:drawing>
          <wp:inline distT="0" distB="0" distL="0" distR="0">
            <wp:extent cx="5733415" cy="3129915"/>
            <wp:effectExtent l="0" t="0" r="0" b="0"/>
            <wp:docPr id="1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/Users/Administrator/AppData/Roaming/JisuOffice/ETemp/26392_5517256/fImage16624912846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13055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这是我在2019年5月17日的做单记录，做单过程保存在名为《廖煜程同学的听课记录,盈利一千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多美金》的教学视频。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 xml:space="preserve">仅从该图判断，请问我为什么在这个位置重仓做空？ 单选（）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A.消息面影响，英镑的消息一直趋向于负面，受到脱欧不明朗的影响。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B.斜率角度的影响，因为前面也都是斜着向下走的角度，所以这个角度会持续。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C.刚刚出现了连续的阴烛，现在刚好阳烛出现，所以阴阳相交，至少还要跌一段时间。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D.这段行情是规律性下跌的，那么这一段的规则就偏向于下跌。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E.散户仍然是看空的，所以还会有继续下跌的空间。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F.机构仍然在不断卖出英镑，所以还会有大量下跌的空间。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t>杂谈：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1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1969年9月2日，一个叫卡扎菲的军官领导着军官组织推翻了伊德里斯王朝。这次革命不仅没有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处死任何人，而且以中东和非洲发生过多次的充满血腥的政变为标准，它对待旧政权是很温和的。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卡扎菲最崇拜的是埃及的革命领导人纳赛尔总统。据纳赛尔的顾问海卡尔回忆，利比亚革命成功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那天晚上他被派去会见这群青年军官，卡扎菲的质朴、真诚和激进让海卡尔感到震惊，卡扎菲说：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“我们已经实现了这次革命，现在轮到纳赛尔总统来告诉我们该怎么做了。”海卡尔花了大量时间让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激动的卡扎菲平静下来。尔后纳赛尔帮助卡扎菲巩固了政权。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sz w:val="20"/>
        </w:rPr>
        <w:drawing>
          <wp:inline distT="0" distB="0" distL="0" distR="0">
            <wp:extent cx="3811270" cy="2506345"/>
            <wp:effectExtent l="0" t="0" r="0" b="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C:/Users/Administrator/AppData/Roaming/JisuOffice/ETemp/26392_5517256/fImage2320213633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1905" cy="2506980"/>
                    </a:xfrm>
                    <a:prstGeom prst="rect"/>
                    <a:ln cap="flat"/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而后，卡扎菲开始了以反以色列、反对资本主义、反对欧州、反对美国为核心的执政生涯。在这种精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神的指引下，84年伦敦利比亚反对派游行遇袭事件、86年西德柏林夜总会爆炸事件、88年泛美航空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飞机爆炸事件、89年法航飞机爆炸事件等等一系列事件，都能看到他对西方发达国家的厌恶。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然而，人是会腐化的。这种热情到了90年代早已消褪。他变得独裁，变得害怕，变得患得患失，一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心只想把自己的权力交给自己的次子赛义夫。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卡扎菲已然成了，当初那个他所厌恶、恨不能啖其肉食其髓的，年迈老朽、独裁腐败、骄奢淫逸、祸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国殃民的国家公敌！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他开始妥协，用我们现在的话来说，就是跪舔美国。没看出来，人家干革命是行家，当起美国舔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狗来也是有模有样的：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检举巴基斯坦的武装支援；为了讨好美国，取消了石油国有化；反基地组织，和美国站在统一战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线；车臣战争落井下石，作美国的发声筒，谴责俄罗斯；化身舔狗的卡扎菲甚至卑微到恳求美国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将利比亚从“流氓国家名单”中移出，甚至派驻军为利比亚提供安全保障。而刚收拾完伊拉克，正需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要给其他同学树立一个学习榜样的美国欣然接受，不仅支持利比亚当选了07年的安理会非常任理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事国，更是多次盛赞利比亚的“民主繁荣”。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然后……就是结局来了。他的儿子要么被抓要么战死。当卡扎菲被人从一截废弃的管道里拖出来的时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候，他的不解和失望达到了顶点，他不停的问那些折磨自己的年轻人：你们为什么要这样对待我？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然而那些年轻人没有回答他，当然他们心里也没有答案。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最卑微地死法是什么？可能我们无从体会，但在北约战机的轰炸与反对派武装的围堵下，面前的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卡扎菲曾经是遥不可及的君主，他杀人不眨眼并且不能被质疑，如今却像个可怜的乞丐一样跪地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求饶，不但可以碰而且可以随便揍。于是围观的年轻人大胆地对卡扎菲抽耳光，对他拳打脚踢，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做了他们曾经不敢想象的事情，这让他们激动不已。受尽折磨后，他们对着卡扎菲的头部和胸口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开枪，直到生命最后一刻，卡扎菲终究没闹明白这些年轻人为什么要那么对待他。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曾经，残暴的卡扎菲非常担心自己的安全，他怕有人像27岁的自己那样站出来推翻自己，也害怕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自己对反对者的残酷引起报复，所以他任人唯亲。卡扎菲的亲属和他那个部落的人越来越多地出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现在他的身边，变成了这个国家的统治阶层，其他人注定远离权力的中心，只能压抑自己对权力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 xml:space="preserve">的渴望而不能有所行动。 因为任人唯亲，卡扎菲家族广泛控制着利比亚所有赚钱的行业，比如能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源、电信、铁路、传媒、金融等等。卡扎菲的家族和他的亲信门拥有巨额的财富，他们的生活无比奢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侈。整个国家就像他们的私营企业，而普通人获得的更像是老板的施舍。贫富差距会引起矛盾，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贪污腐败更会引起矛盾，但是这些似乎卡扎菲并没有在意。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残暴、任人唯亲、腐化、堕落、剥削、奢侈，这些不是原因，这些是结果。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原因是什么？原因是他死得太早。当他放下了一个革命者的信仰，开始追求享受，希望自己的权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力传给自己的儿子的时候，那个生为革命者的他已经死了。活着的是一个堕落的躯壳，和世界上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所有应该被推翻的罪恶没什么不同。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因革命而成功的，这是他成的规则，但是他没有贯彻这个规则，没有遵守他的革命道路，他背叛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了规则，那么他就会被更大的规则所惩处。想当初，他成为非洲的吧主、阿拉伯世界的领头人，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向压迫非洲、阿拉伯民族的西方发达国家复仇，整个西方都在他的愤怒下瑟瑟发抖，哪怕欧美对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他施压，哪怕军事打击战略轰炸，哪怕对他口诛笔伐乃至经济制裁，利比亚反而更加强大和稳固，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因为人心是站在他那边的，这种人心就属于一种规则。那个时候看似是不稳定的，但实际上，没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有哪一刻比他那个时刻更加有力和稳固。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而当他卑躬屈膝，从伟大的反抗者蜕变为蛀虫，成为既得利益者的时候，他的命运就已经决定了。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蛀虫什么都怕，害怕手中的权力丢失，害怕西方国家的反对，讨好他的主子。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而作为革命者，是没有什么好怕的，也是无所畏惧的。同样，也就不会有失败，即便他死了，他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也会活在所有人心中，甚至更加伟大——就像切·格瓦拉。以美国为首的西方国家，最害怕的是这种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不怕死的人，不但不怕死，还有信仰，死了一个切·格瓦拉，共产主义思潮却影响了所有西方青年。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相反的人是卡斯特罗，卡斯特罗一生都在革命，古巴这个国家，也建立一场革命，并且一直遵循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着这个革命的理念。他一生都反对美国，他决不妥协。可以想象，远在中东地区，离美国差了半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个地球的阿拉伯国家，尚且经常被美国打击，经常被美国影响——离美国近在咫尺的古巴要承受何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等的军事压力、何等的文化影响，但这样的情况，古巴没有认输。不但没有认输，而且还出了一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个切·格瓦拉，让美国的青年们走上了街头，喊着令资本家们肥肉颤抖的口号，掀起了一个时代的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热潮。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一个近在美国咫尺的古巴，弱小的古巴，没有任何资源的古巴，贫穷的古巴却可以坚守他的规则，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坚持这么多年，从活着到他死去，仍不停止。而远在半个地球之外的利比亚，是以人均GDP超1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万美元、日产石油330万桶而享誉全球的“模范土豪国家”，却轻易背叛了构建成这个国家的革命，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利比亚这个近代国家的正式形成，源于一场革命，革命的背后是一种思想，思想将一个国家系得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牢固，而卡扎菲却背叛了最初的思想，那不就成了无根之木、无源之水了吗？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同样的，你们以为我们在谈论两个国家反抗美国等西方国家的历史。而我们实际上，是在讲一种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规则。当K线遵循于一个方向的时候，我们看见老百姓就会跟随，这就是有序，跟的人多了，这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就成了一种规则，这就是大跌大涨的时候，力量的跟随，他原本没有那么强大，只是跟的人多了，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就变得强大。而当后面，其势衰退的时候，仍然有一部分人坚持，而一部分放弃了，开始了观望。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这个时候这个方向，仍然还有余力，我的很多做单，就是这段过程的盈利。而到后面，一种规则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的结束，是另一种规则的开始。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卡扎菲的死亡，从来不是他从管道里被抓出来，被枪毙的那一刻。而是他决心不再反抗西方国家，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不再为压迫民族奋斗的那一刻，当他选择了享受，放弃革命者的身份的时候他已经死了。而K线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 xml:space="preserve">也是一样，很多时候你看着K线仍然在跌 或者 在涨，在延续之前的走势。其实，他真正到达的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涨跌位置，已经早早结束了。那些延续的，并不是K线真正的位置，了解了这些，就能过滤掉市</w:t>
      </w: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>场的杂音，而看到真正的本质。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b w:val="0"/>
          <w:color w:val="auto"/>
          <w:position w:val="0"/>
          <w:sz w:val="21"/>
          <w:szCs w:val="21"/>
          <w:rFonts w:ascii="Calibri" w:eastAsia="宋体" w:hAnsi="宋体" w:hint="default"/>
        </w:rPr>
        <w:t xml:space="preserve">对本书有任何建议的，请联系 QQ 614771879，提前感谢汇友们的指点！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:stylePaneFormatFilter w:val="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jc w:val="both"/>
        <w:widowControl/>
        <w:wordWrap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uiPriority w:val="3"/>
    <w:semiHidden/>
    <w:unhideWhenUsed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image" Target="media/fImage1613041141.png"></Relationship><Relationship Id="rId6" Type="http://schemas.openxmlformats.org/officeDocument/2006/relationships/image" Target="media/fImage166249128467.png"></Relationship><Relationship Id="rId7" Type="http://schemas.openxmlformats.org/officeDocument/2006/relationships/image" Target="media/fImage23202136334.jpeg"></Relationship><Relationship Id="rId8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5</Pages>
  <Paragraphs>0</Paragraphs>
  <Words>45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