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2E6" w:rsidRDefault="00391063"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渔夫交易系统是一款非常出色的系统，分为主图和附图两部分。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</w:t>
      </w:r>
      <w:r>
        <w:rPr>
          <w:rStyle w:val="apple-converted-space"/>
          <w:rFonts w:ascii="Tahoma" w:hAnsi="Tahoma" w:cs="Tahoma"/>
          <w:color w:val="444444"/>
          <w:sz w:val="20"/>
          <w:szCs w:val="20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>主图加入了</w:t>
      </w:r>
      <w:r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>ATR</w:t>
      </w:r>
      <w:r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>移动止损的概念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，同时结合了支撑位和趋势方向的概念，一个指标涵盖了支撑，压力，趋势，方向四个关键点。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 xml:space="preserve">      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附图能量柱可以不考虑用，附图出色的地方在于</w:t>
      </w:r>
      <w:r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>右侧的波动率统计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，结合波动率指标指出了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每个周期处于震荡还是趋势状态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。下面附上主图和附图的图片。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noProof/>
        </w:rPr>
        <w:drawing>
          <wp:inline distT="0" distB="0" distL="0" distR="0">
            <wp:extent cx="15232380" cy="5638800"/>
            <wp:effectExtent l="0" t="0" r="762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2380" cy="56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4249400" cy="385572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0" cy="385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181600" cy="5463540"/>
            <wp:effectExtent l="0" t="0" r="0" b="381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546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97480" cy="1752600"/>
            <wp:effectExtent l="0" t="0" r="762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  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指标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+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用法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=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交易系统，这款指标配合上相应的用法，就是渔夫交易系统，相信不少人肯定听过这个系统的大名。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  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下面来阐述下具体用法：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lastRenderedPageBreak/>
        <w:t>       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渔夫</w:t>
      </w:r>
      <w:r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>主图分为红色线和绿色线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，两者不能同时存在。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</w:t>
      </w:r>
      <w:r>
        <w:rPr>
          <w:rStyle w:val="apple-converted-space"/>
          <w:rFonts w:ascii="Tahoma" w:hAnsi="Tahoma" w:cs="Tahoma"/>
          <w:color w:val="FF0000"/>
          <w:sz w:val="20"/>
          <w:szCs w:val="20"/>
          <w:shd w:val="clear" w:color="auto" w:fill="FFFFFF"/>
        </w:rPr>
        <w:t> 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 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红色线代表下降趋势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，同时也是做空的压力位和经典的入场位置；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  </w:t>
      </w:r>
      <w:r>
        <w:rPr>
          <w:rFonts w:ascii="Tahoma" w:hAnsi="Tahoma" w:cs="Tahoma"/>
          <w:color w:val="00FF00"/>
          <w:sz w:val="20"/>
          <w:szCs w:val="20"/>
          <w:shd w:val="clear" w:color="auto" w:fill="FFFFFF"/>
        </w:rPr>
        <w:t>绿色线代表上升趋势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，同时也是买涨的支撑位和经典的入场位置。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  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一般来说，越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靠近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渔夫红色线或者绿色线入场，位置是越是最佳。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  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  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渔夫附图右边数字代表各个周期的波动率，分别为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H4=4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小时，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H1=1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小时，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M15=15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分钟。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  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一般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-0.5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＜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X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＜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0.5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行情波动清淡，处于震荡。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  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 xml:space="preserve">X≥0.5 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行情上升迅速，处于上涨趋势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，附图提示买涨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     </w:t>
      </w:r>
      <w:r>
        <w:rPr>
          <w:rStyle w:val="apple-converted-space"/>
          <w:rFonts w:ascii="Tahoma" w:hAnsi="Tahoma" w:cs="Tahoma"/>
          <w:color w:val="444444"/>
          <w:sz w:val="20"/>
          <w:szCs w:val="20"/>
          <w:shd w:val="clear" w:color="auto" w:fill="FFFFFF"/>
        </w:rPr>
        <w:t> 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 xml:space="preserve">X≤-0.5 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行情下降迅速，处于下降趋势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，附图提示做空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 xml:space="preserve">      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关于入场：依据渔夫线的方向，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结合布林带（参数默认）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买涨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选择在布林带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下轨入场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做空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选择在布林带</w:t>
      </w:r>
      <w:r>
        <w:rPr>
          <w:rFonts w:ascii="Tahoma" w:hAnsi="Tahoma" w:cs="Tahoma"/>
          <w:color w:val="FF0000"/>
          <w:sz w:val="20"/>
          <w:szCs w:val="20"/>
          <w:shd w:val="clear" w:color="auto" w:fill="FFFFFF"/>
        </w:rPr>
        <w:t>上轨入场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，越靠近渔夫线位置越好。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 xml:space="preserve">      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关于出场：每个用过渔夫系统的人都会有自己对于出场的理解，这个因人而异，不过提示一句，渔夫交易系统是一套</w:t>
      </w:r>
      <w:r>
        <w:rPr>
          <w:rFonts w:ascii="Tahoma" w:hAnsi="Tahoma" w:cs="Tahoma"/>
          <w:b/>
          <w:bCs/>
          <w:color w:val="444444"/>
          <w:sz w:val="20"/>
          <w:szCs w:val="20"/>
          <w:shd w:val="clear" w:color="auto" w:fill="FFFFFF"/>
        </w:rPr>
        <w:t>趋势追踪指标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，用来捕捉趋势是最合适的。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 xml:space="preserve">      </w:t>
      </w:r>
      <w:r>
        <w:rPr>
          <w:rFonts w:ascii="Tahoma" w:hAnsi="Tahoma" w:cs="Tahoma"/>
          <w:color w:val="444444"/>
          <w:sz w:val="20"/>
          <w:szCs w:val="20"/>
          <w:shd w:val="clear" w:color="auto" w:fill="FFFFFF"/>
        </w:rPr>
        <w:t>下面附几张最近行情的截图</w:t>
      </w:r>
      <w:r>
        <w:rPr>
          <w:rFonts w:ascii="Tahoma" w:hAnsi="Tahoma" w:cs="Tahoma"/>
          <w:color w:val="444444"/>
          <w:sz w:val="26"/>
          <w:szCs w:val="26"/>
        </w:rPr>
        <w:br/>
      </w:r>
      <w:r>
        <w:rPr>
          <w:noProof/>
        </w:rPr>
        <w:lastRenderedPageBreak/>
        <w:drawing>
          <wp:inline distT="0" distB="0" distL="0" distR="0">
            <wp:extent cx="12679680" cy="5181600"/>
            <wp:effectExtent l="0" t="0" r="762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968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4325600" cy="53340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3182600" cy="55626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0" cy="556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42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FE6"/>
    <w:rsid w:val="00235FE6"/>
    <w:rsid w:val="00391063"/>
    <w:rsid w:val="00F5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91063"/>
  </w:style>
  <w:style w:type="paragraph" w:styleId="a3">
    <w:name w:val="Balloon Text"/>
    <w:basedOn w:val="a"/>
    <w:link w:val="Char"/>
    <w:uiPriority w:val="99"/>
    <w:semiHidden/>
    <w:unhideWhenUsed/>
    <w:rsid w:val="003910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10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91063"/>
  </w:style>
  <w:style w:type="paragraph" w:styleId="a3">
    <w:name w:val="Balloon Text"/>
    <w:basedOn w:val="a"/>
    <w:link w:val="Char"/>
    <w:uiPriority w:val="99"/>
    <w:semiHidden/>
    <w:unhideWhenUsed/>
    <w:rsid w:val="003910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10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2017-02-27T07:57:00Z</dcterms:created>
  <dcterms:modified xsi:type="dcterms:W3CDTF">2017-02-27T07:57:00Z</dcterms:modified>
</cp:coreProperties>
</file>